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color w:val="000000" w:themeColor="text1"/>
          <w:sz w:val="32"/>
          <w14:textFill>
            <w14:solidFill>
              <w14:schemeClr w14:val="tx1"/>
            </w14:solidFill>
          </w14:textFill>
        </w:rPr>
        <w:sectPr>
          <w:pgSz w:w="11910" w:h="16840"/>
          <w:pgMar w:top="2098" w:right="1474" w:bottom="1984" w:left="1587" w:header="877" w:footer="1033" w:gutter="0"/>
          <w:cols w:space="720" w:num="1"/>
        </w:sectPr>
      </w:pPr>
      <w:bookmarkStart w:id="0" w:name="_GoBack"/>
      <w:bookmarkEnd w:id="0"/>
    </w:p>
    <w:p>
      <w:pPr>
        <w:spacing w:line="480" w:lineRule="auto"/>
        <w:ind w:right="4271"/>
        <w:rPr>
          <w:color w:val="000000" w:themeColor="text1"/>
          <w:spacing w:val="-10"/>
          <w:sz w:val="72"/>
          <w14:textFill>
            <w14:solidFill>
              <w14:schemeClr w14:val="tx1"/>
            </w14:solidFill>
          </w14:textFill>
        </w:rPr>
      </w:pPr>
    </w:p>
    <w:p>
      <w:pPr>
        <w:spacing w:line="480" w:lineRule="auto"/>
        <w:ind w:left="4292" w:right="4271"/>
        <w:rPr>
          <w:color w:val="000000" w:themeColor="text1"/>
          <w:sz w:val="72"/>
          <w14:textFill>
            <w14:solidFill>
              <w14:schemeClr w14:val="tx1"/>
            </w14:solidFill>
          </w14:textFill>
        </w:rPr>
      </w:pPr>
      <w:r>
        <w:rPr>
          <w:color w:val="000000" w:themeColor="text1"/>
          <w:spacing w:val="-10"/>
          <w:sz w:val="72"/>
          <w14:textFill>
            <w14:solidFill>
              <w14:schemeClr w14:val="tx1"/>
            </w14:solidFill>
          </w14:textFill>
        </w:rPr>
        <w:t>响应文件</w:t>
      </w:r>
    </w:p>
    <w:p>
      <w:pPr>
        <w:pStyle w:val="4"/>
        <w:spacing w:before="705" w:line="480" w:lineRule="auto"/>
        <w:ind w:left="0"/>
        <w:rPr>
          <w:color w:val="000000" w:themeColor="text1"/>
          <w:sz w:val="72"/>
          <w14:textFill>
            <w14:solidFill>
              <w14:schemeClr w14:val="tx1"/>
            </w14:solidFill>
          </w14:textFill>
        </w:rPr>
      </w:pPr>
    </w:p>
    <w:p>
      <w:pPr>
        <w:tabs>
          <w:tab w:val="left" w:pos="4297"/>
        </w:tabs>
        <w:spacing w:line="480" w:lineRule="auto"/>
        <w:ind w:left="529"/>
        <w:jc w:val="center"/>
        <w:rPr>
          <w:rFonts w:ascii="Times New Roman" w:eastAsia="Times New Roman"/>
          <w:b/>
          <w:color w:val="000000" w:themeColor="text1"/>
          <w:sz w:val="32"/>
          <w14:textFill>
            <w14:solidFill>
              <w14:schemeClr w14:val="tx1"/>
            </w14:solidFill>
          </w14:textFill>
        </w:rPr>
      </w:pPr>
      <w:r>
        <w:rPr>
          <w:color w:val="000000" w:themeColor="text1"/>
          <w:spacing w:val="-2"/>
          <w:sz w:val="32"/>
          <w14:textFill>
            <w14:solidFill>
              <w14:schemeClr w14:val="tx1"/>
            </w14:solidFill>
          </w14:textFill>
        </w:rPr>
        <w:t>供应商</w:t>
      </w:r>
      <w:r>
        <w:rPr>
          <w:color w:val="000000" w:themeColor="text1"/>
          <w:spacing w:val="-10"/>
          <w:sz w:val="32"/>
          <w14:textFill>
            <w14:solidFill>
              <w14:schemeClr w14:val="tx1"/>
            </w14:solidFill>
          </w14:textFill>
        </w:rPr>
        <w:t>：</w:t>
      </w:r>
      <w:r>
        <w:rPr>
          <w:rFonts w:ascii="Times New Roman" w:eastAsia="Times New Roman"/>
          <w:b/>
          <w:color w:val="000000" w:themeColor="text1"/>
          <w:sz w:val="32"/>
          <w:u w:val="single"/>
          <w14:textFill>
            <w14:solidFill>
              <w14:schemeClr w14:val="tx1"/>
            </w14:solidFill>
          </w14:textFill>
        </w:rPr>
        <w:tab/>
      </w:r>
    </w:p>
    <w:p>
      <w:pPr>
        <w:tabs>
          <w:tab w:val="left" w:pos="667"/>
          <w:tab w:val="left" w:pos="1308"/>
          <w:tab w:val="left" w:pos="1952"/>
        </w:tabs>
        <w:spacing w:before="246" w:line="480" w:lineRule="auto"/>
        <w:ind w:left="22"/>
        <w:jc w:val="center"/>
        <w:rPr>
          <w:color w:val="000000" w:themeColor="text1"/>
          <w:sz w:val="32"/>
          <w14:textFill>
            <w14:solidFill>
              <w14:schemeClr w14:val="tx1"/>
            </w14:solidFill>
          </w14:textFill>
        </w:rPr>
      </w:pPr>
      <w:r>
        <w:rPr>
          <w:rFonts w:hint="eastAsia" w:ascii="Times New Roman" w:eastAsia="宋体"/>
          <w:b/>
          <w:color w:val="000000" w:themeColor="text1"/>
          <w:sz w:val="32"/>
          <w:u w:val="single"/>
          <w14:textFill>
            <w14:solidFill>
              <w14:schemeClr w14:val="tx1"/>
            </w14:solidFill>
          </w14:textFill>
        </w:rPr>
        <w:t xml:space="preserve">    </w:t>
      </w:r>
      <w:r>
        <w:rPr>
          <w:rFonts w:ascii="Times New Roman" w:eastAsia="Times New Roman"/>
          <w:b/>
          <w:color w:val="000000" w:themeColor="text1"/>
          <w:sz w:val="32"/>
          <w:u w:val="single"/>
          <w14:textFill>
            <w14:solidFill>
              <w14:schemeClr w14:val="tx1"/>
            </w14:solidFill>
          </w14:textFill>
        </w:rPr>
        <w:tab/>
      </w:r>
      <w:r>
        <w:rPr>
          <w:color w:val="000000" w:themeColor="text1"/>
          <w:spacing w:val="-10"/>
          <w:sz w:val="32"/>
          <w14:textFill>
            <w14:solidFill>
              <w14:schemeClr w14:val="tx1"/>
            </w14:solidFill>
          </w14:textFill>
        </w:rPr>
        <w:t>年</w:t>
      </w:r>
      <w:r>
        <w:rPr>
          <w:rFonts w:ascii="Times New Roman" w:eastAsia="Times New Roman"/>
          <w:b/>
          <w:color w:val="000000" w:themeColor="text1"/>
          <w:sz w:val="32"/>
          <w:u w:val="single"/>
          <w14:textFill>
            <w14:solidFill>
              <w14:schemeClr w14:val="tx1"/>
            </w14:solidFill>
          </w14:textFill>
        </w:rPr>
        <w:tab/>
      </w:r>
      <w:r>
        <w:rPr>
          <w:color w:val="000000" w:themeColor="text1"/>
          <w:spacing w:val="-10"/>
          <w:sz w:val="32"/>
          <w14:textFill>
            <w14:solidFill>
              <w14:schemeClr w14:val="tx1"/>
            </w14:solidFill>
          </w14:textFill>
        </w:rPr>
        <w:t>月</w:t>
      </w:r>
      <w:r>
        <w:rPr>
          <w:rFonts w:ascii="Times New Roman" w:eastAsia="Times New Roman"/>
          <w:b/>
          <w:color w:val="000000" w:themeColor="text1"/>
          <w:sz w:val="32"/>
          <w:u w:val="single"/>
          <w14:textFill>
            <w14:solidFill>
              <w14:schemeClr w14:val="tx1"/>
            </w14:solidFill>
          </w14:textFill>
        </w:rPr>
        <w:tab/>
      </w:r>
      <w:r>
        <w:rPr>
          <w:color w:val="000000" w:themeColor="text1"/>
          <w:spacing w:val="-10"/>
          <w:sz w:val="32"/>
          <w14:textFill>
            <w14:solidFill>
              <w14:schemeClr w14:val="tx1"/>
            </w14:solidFill>
          </w14:textFill>
        </w:rPr>
        <w:t>日</w:t>
      </w:r>
    </w:p>
    <w:p>
      <w:pPr>
        <w:spacing w:line="480" w:lineRule="auto"/>
        <w:jc w:val="center"/>
        <w:rPr>
          <w:color w:val="000000" w:themeColor="text1"/>
          <w:sz w:val="32"/>
          <w14:textFill>
            <w14:solidFill>
              <w14:schemeClr w14:val="tx1"/>
            </w14:solidFill>
          </w14:textFill>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一、报价表格式</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仿宋_GB2312"/>
          <w:sz w:val="32"/>
          <w:szCs w:val="32"/>
          <w:lang w:eastAsia="zh-CN"/>
        </w:rPr>
      </w:pPr>
      <w:r>
        <w:rPr>
          <w:rFonts w:hint="eastAsia" w:ascii="仿宋_GB2312" w:hAnsi="仿宋_GB2312" w:eastAsia="仿宋_GB2312" w:cs="仿宋_GB2312"/>
          <w:sz w:val="28"/>
          <w:szCs w:val="28"/>
        </w:rPr>
        <w:t>项目名称：</w:t>
      </w:r>
      <w:r>
        <w:rPr>
          <w:rFonts w:hint="eastAsia" w:ascii="仿宋_GB2312" w:hAnsi="仿宋" w:eastAsia="仿宋_GB2312" w:cs="仿宋_GB2312"/>
          <w:sz w:val="32"/>
          <w:szCs w:val="32"/>
          <w:lang w:eastAsia="zh-CN"/>
        </w:rPr>
        <w:t>淮南市市级旅游景区视频监控平台运维服务项目</w:t>
      </w:r>
    </w:p>
    <w:p>
      <w:pPr>
        <w:rPr>
          <w:rFonts w:hint="eastAsia" w:ascii="仿宋_GB2312" w:hAnsi="仿宋_GB2312" w:eastAsia="仿宋_GB2312" w:cs="仿宋_GB2312"/>
          <w:sz w:val="28"/>
          <w:szCs w:val="28"/>
        </w:rPr>
      </w:pPr>
    </w:p>
    <w:tbl>
      <w:tblPr>
        <w:tblStyle w:val="8"/>
        <w:tblW w:w="8525"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6064"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46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磋商范围</w:t>
            </w:r>
          </w:p>
        </w:tc>
        <w:tc>
          <w:tcPr>
            <w:tcW w:w="6064"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46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（详见备注说明）</w:t>
            </w:r>
          </w:p>
        </w:tc>
        <w:tc>
          <w:tcPr>
            <w:tcW w:w="6064" w:type="dxa"/>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人民币大写：</w:t>
            </w:r>
            <w:r>
              <w:rPr>
                <w:rFonts w:hint="eastAsia" w:ascii="仿宋_GB2312" w:hAnsi="仿宋_GB2312" w:eastAsia="仿宋_GB2312" w:cs="仿宋_GB2312"/>
                <w:sz w:val="28"/>
                <w:szCs w:val="2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3" w:hRule="atLeast"/>
        </w:trPr>
        <w:tc>
          <w:tcPr>
            <w:tcW w:w="2461" w:type="dxa"/>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备注说明</w:t>
            </w:r>
          </w:p>
        </w:tc>
        <w:tc>
          <w:tcPr>
            <w:tcW w:w="6064" w:type="dxa"/>
          </w:tcPr>
          <w:p>
            <w:pPr>
              <w:rPr>
                <w:rFonts w:hint="eastAsia" w:ascii="仿宋_GB2312" w:hAnsi="仿宋_GB2312" w:eastAsia="仿宋_GB2312" w:cs="仿宋_GB2312"/>
                <w:sz w:val="28"/>
                <w:szCs w:val="28"/>
              </w:rPr>
            </w:pPr>
          </w:p>
        </w:tc>
      </w:tr>
    </w:tbl>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特殊事项在备注中注明。</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供应商应根据其响应文件中报价表的内容填写唱标信息，唱标信息不作为评审的依据。唱标信息与报价表不一致的，以报价表为准。</w:t>
      </w:r>
    </w:p>
    <w:p>
      <w:pP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分项报价明细表</w:t>
      </w:r>
    </w:p>
    <w:p>
      <w:pP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（仅供参考，供应商可自行制作格式）</w:t>
      </w:r>
    </w:p>
    <w:p>
      <w:pPr>
        <w:rPr>
          <w:rFonts w:hint="eastAsia" w:ascii="仿宋_GB2312" w:hAnsi="仿宋_GB2312" w:eastAsia="仿宋_GB2312" w:cs="仿宋_GB2312"/>
          <w:sz w:val="28"/>
          <w:szCs w:val="28"/>
        </w:rPr>
      </w:pPr>
    </w:p>
    <w:tbl>
      <w:tblPr>
        <w:tblStyle w:val="8"/>
        <w:tblW w:w="8524"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11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服务内容</w:t>
            </w:r>
          </w:p>
        </w:tc>
        <w:tc>
          <w:tcPr>
            <w:tcW w:w="1356"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699"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568"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小计金额</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11" w:type="dxa"/>
          </w:tcPr>
          <w:p>
            <w:pPr>
              <w:rPr>
                <w:rFonts w:hint="eastAsia" w:ascii="仿宋_GB2312" w:hAnsi="仿宋_GB2312" w:eastAsia="仿宋_GB2312" w:cs="仿宋_GB2312"/>
                <w:sz w:val="28"/>
                <w:szCs w:val="28"/>
              </w:rPr>
            </w:pPr>
          </w:p>
        </w:tc>
        <w:tc>
          <w:tcPr>
            <w:tcW w:w="1356" w:type="dxa"/>
          </w:tcPr>
          <w:p>
            <w:pPr>
              <w:rPr>
                <w:rFonts w:hint="eastAsia" w:ascii="仿宋_GB2312" w:hAnsi="仿宋_GB2312" w:eastAsia="仿宋_GB2312" w:cs="仿宋_GB2312"/>
                <w:sz w:val="28"/>
                <w:szCs w:val="28"/>
              </w:rPr>
            </w:pPr>
          </w:p>
        </w:tc>
        <w:tc>
          <w:tcPr>
            <w:tcW w:w="1699" w:type="dxa"/>
          </w:tcPr>
          <w:p>
            <w:pPr>
              <w:rPr>
                <w:rFonts w:hint="eastAsia" w:ascii="仿宋_GB2312" w:hAnsi="仿宋_GB2312" w:eastAsia="仿宋_GB2312" w:cs="仿宋_GB2312"/>
                <w:sz w:val="28"/>
                <w:szCs w:val="28"/>
              </w:rPr>
            </w:pPr>
          </w:p>
        </w:tc>
        <w:tc>
          <w:tcPr>
            <w:tcW w:w="156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11" w:type="dxa"/>
          </w:tcPr>
          <w:p>
            <w:pPr>
              <w:rPr>
                <w:rFonts w:hint="eastAsia" w:ascii="仿宋_GB2312" w:hAnsi="仿宋_GB2312" w:eastAsia="仿宋_GB2312" w:cs="仿宋_GB2312"/>
                <w:sz w:val="28"/>
                <w:szCs w:val="28"/>
              </w:rPr>
            </w:pPr>
          </w:p>
        </w:tc>
        <w:tc>
          <w:tcPr>
            <w:tcW w:w="1356" w:type="dxa"/>
          </w:tcPr>
          <w:p>
            <w:pPr>
              <w:rPr>
                <w:rFonts w:hint="eastAsia" w:ascii="仿宋_GB2312" w:hAnsi="仿宋_GB2312" w:eastAsia="仿宋_GB2312" w:cs="仿宋_GB2312"/>
                <w:sz w:val="28"/>
                <w:szCs w:val="28"/>
              </w:rPr>
            </w:pPr>
          </w:p>
        </w:tc>
        <w:tc>
          <w:tcPr>
            <w:tcW w:w="1699" w:type="dxa"/>
          </w:tcPr>
          <w:p>
            <w:pPr>
              <w:rPr>
                <w:rFonts w:hint="eastAsia" w:ascii="仿宋_GB2312" w:hAnsi="仿宋_GB2312" w:eastAsia="仿宋_GB2312" w:cs="仿宋_GB2312"/>
                <w:sz w:val="28"/>
                <w:szCs w:val="28"/>
              </w:rPr>
            </w:pPr>
          </w:p>
        </w:tc>
        <w:tc>
          <w:tcPr>
            <w:tcW w:w="156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11" w:type="dxa"/>
          </w:tcPr>
          <w:p>
            <w:pPr>
              <w:rPr>
                <w:rFonts w:hint="eastAsia" w:ascii="仿宋_GB2312" w:hAnsi="仿宋_GB2312" w:eastAsia="仿宋_GB2312" w:cs="仿宋_GB2312"/>
                <w:sz w:val="28"/>
                <w:szCs w:val="28"/>
              </w:rPr>
            </w:pPr>
          </w:p>
        </w:tc>
        <w:tc>
          <w:tcPr>
            <w:tcW w:w="1356" w:type="dxa"/>
          </w:tcPr>
          <w:p>
            <w:pPr>
              <w:rPr>
                <w:rFonts w:hint="eastAsia" w:ascii="仿宋_GB2312" w:hAnsi="仿宋_GB2312" w:eastAsia="仿宋_GB2312" w:cs="仿宋_GB2312"/>
                <w:sz w:val="28"/>
                <w:szCs w:val="28"/>
              </w:rPr>
            </w:pPr>
          </w:p>
        </w:tc>
        <w:tc>
          <w:tcPr>
            <w:tcW w:w="1699" w:type="dxa"/>
          </w:tcPr>
          <w:p>
            <w:pPr>
              <w:rPr>
                <w:rFonts w:hint="eastAsia" w:ascii="仿宋_GB2312" w:hAnsi="仿宋_GB2312" w:eastAsia="仿宋_GB2312" w:cs="仿宋_GB2312"/>
                <w:sz w:val="28"/>
                <w:szCs w:val="28"/>
              </w:rPr>
            </w:pPr>
          </w:p>
        </w:tc>
        <w:tc>
          <w:tcPr>
            <w:tcW w:w="156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3111" w:type="dxa"/>
          </w:tcPr>
          <w:p>
            <w:pPr>
              <w:rPr>
                <w:rFonts w:hint="eastAsia" w:ascii="仿宋_GB2312" w:hAnsi="仿宋_GB2312" w:eastAsia="仿宋_GB2312" w:cs="仿宋_GB2312"/>
                <w:sz w:val="28"/>
                <w:szCs w:val="28"/>
              </w:rPr>
            </w:pPr>
          </w:p>
        </w:tc>
        <w:tc>
          <w:tcPr>
            <w:tcW w:w="1356" w:type="dxa"/>
          </w:tcPr>
          <w:p>
            <w:pPr>
              <w:rPr>
                <w:rFonts w:hint="eastAsia" w:ascii="仿宋_GB2312" w:hAnsi="仿宋_GB2312" w:eastAsia="仿宋_GB2312" w:cs="仿宋_GB2312"/>
                <w:sz w:val="28"/>
                <w:szCs w:val="28"/>
              </w:rPr>
            </w:pPr>
          </w:p>
        </w:tc>
        <w:tc>
          <w:tcPr>
            <w:tcW w:w="1699" w:type="dxa"/>
          </w:tcPr>
          <w:p>
            <w:pPr>
              <w:rPr>
                <w:rFonts w:hint="eastAsia" w:ascii="仿宋_GB2312" w:hAnsi="仿宋_GB2312" w:eastAsia="仿宋_GB2312" w:cs="仿宋_GB2312"/>
                <w:sz w:val="28"/>
                <w:szCs w:val="28"/>
              </w:rPr>
            </w:pPr>
          </w:p>
        </w:tc>
        <w:tc>
          <w:tcPr>
            <w:tcW w:w="156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Pr>
          <w:p>
            <w:pPr>
              <w:rPr>
                <w:rFonts w:hint="eastAsia" w:ascii="仿宋_GB2312" w:hAnsi="仿宋_GB2312" w:eastAsia="仿宋_GB2312" w:cs="仿宋_GB2312"/>
                <w:sz w:val="28"/>
                <w:szCs w:val="28"/>
              </w:rPr>
            </w:pPr>
          </w:p>
        </w:tc>
        <w:tc>
          <w:tcPr>
            <w:tcW w:w="311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其他费用</w:t>
            </w:r>
          </w:p>
        </w:tc>
        <w:tc>
          <w:tcPr>
            <w:tcW w:w="1356" w:type="dxa"/>
          </w:tcPr>
          <w:p>
            <w:pPr>
              <w:rPr>
                <w:rFonts w:hint="eastAsia" w:ascii="仿宋_GB2312" w:hAnsi="仿宋_GB2312" w:eastAsia="仿宋_GB2312" w:cs="仿宋_GB2312"/>
                <w:sz w:val="28"/>
                <w:szCs w:val="28"/>
              </w:rPr>
            </w:pPr>
          </w:p>
        </w:tc>
        <w:tc>
          <w:tcPr>
            <w:tcW w:w="1699" w:type="dxa"/>
          </w:tcPr>
          <w:p>
            <w:pPr>
              <w:rPr>
                <w:rFonts w:hint="eastAsia" w:ascii="仿宋_GB2312" w:hAnsi="仿宋_GB2312" w:eastAsia="仿宋_GB2312" w:cs="仿宋_GB2312"/>
                <w:sz w:val="28"/>
                <w:szCs w:val="28"/>
              </w:rPr>
            </w:pPr>
          </w:p>
        </w:tc>
        <w:tc>
          <w:tcPr>
            <w:tcW w:w="156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tcPr>
          <w:p>
            <w:pPr>
              <w:rPr>
                <w:rFonts w:hint="eastAsia" w:ascii="仿宋_GB2312" w:hAnsi="仿宋_GB2312" w:eastAsia="仿宋_GB2312" w:cs="仿宋_GB2312"/>
                <w:sz w:val="28"/>
                <w:szCs w:val="28"/>
              </w:rPr>
            </w:pPr>
          </w:p>
        </w:tc>
        <w:tc>
          <w:tcPr>
            <w:tcW w:w="311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356" w:type="dxa"/>
          </w:tcPr>
          <w:p>
            <w:pPr>
              <w:rPr>
                <w:rFonts w:hint="eastAsia" w:ascii="仿宋_GB2312" w:hAnsi="仿宋_GB2312" w:eastAsia="仿宋_GB2312" w:cs="仿宋_GB2312"/>
                <w:sz w:val="28"/>
                <w:szCs w:val="28"/>
              </w:rPr>
            </w:pPr>
          </w:p>
        </w:tc>
        <w:tc>
          <w:tcPr>
            <w:tcW w:w="1699" w:type="dxa"/>
          </w:tcPr>
          <w:p>
            <w:pPr>
              <w:rPr>
                <w:rFonts w:hint="eastAsia" w:ascii="仿宋_GB2312" w:hAnsi="仿宋_GB2312" w:eastAsia="仿宋_GB2312" w:cs="仿宋_GB2312"/>
                <w:sz w:val="28"/>
                <w:szCs w:val="28"/>
              </w:rPr>
            </w:pPr>
          </w:p>
        </w:tc>
        <w:tc>
          <w:tcPr>
            <w:tcW w:w="156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合计金额（元）</w:t>
            </w:r>
          </w:p>
        </w:tc>
        <w:tc>
          <w:tcPr>
            <w:tcW w:w="1568" w:type="dxa"/>
          </w:tcPr>
          <w:p>
            <w:pP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column"/>
      </w: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期：</w:t>
      </w:r>
    </w:p>
    <w:p>
      <w:pPr>
        <w:jc w:val="both"/>
        <w:rPr>
          <w:rFonts w:hint="eastAsia" w:ascii="仿宋_GB2312" w:hAnsi="仿宋_GB2312" w:eastAsia="仿宋_GB2312" w:cs="仿宋_GB2312"/>
          <w:sz w:val="28"/>
          <w:szCs w:val="28"/>
        </w:rPr>
        <w:sectPr>
          <w:type w:val="continuous"/>
          <w:pgSz w:w="11910" w:h="16840"/>
          <w:pgMar w:top="1920" w:right="1320" w:bottom="280" w:left="1300" w:header="877" w:footer="1033" w:gutter="0"/>
          <w:cols w:equalWidth="0" w:num="2">
            <w:col w:w="1263" w:space="3538"/>
            <w:col w:w="4489"/>
          </w:cols>
        </w:sect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表中所列服务为对应本项目需求的全部服务内容。如有漏项或缺项，供应商承担全部责任。</w:t>
      </w:r>
    </w:p>
    <w:p>
      <w:pPr>
        <w:rPr>
          <w:rFonts w:hint="eastAsia" w:ascii="仿宋_GB2312" w:hAnsi="仿宋_GB2312" w:eastAsia="仿宋_GB2312" w:cs="仿宋_GB2312"/>
          <w:sz w:val="28"/>
          <w:szCs w:val="28"/>
        </w:rPr>
        <w:sectPr>
          <w:type w:val="continuous"/>
          <w:pgSz w:w="11910" w:h="16840"/>
          <w:pgMar w:top="1920" w:right="1320" w:bottom="28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二、磋商响应函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致：采购人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根据贵方的竞争性磋商公告和磋商邀请，我方兹宣布同意如下：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如我公司成交，我公司承诺愿意按磋商文件规定及最后报价承诺供货及安装。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我方根据本次磋商文件的规定，严格履行合同的责任和义务,并保证于买方要求的日期内完成服务，并通过买方验收。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我方承诺报价低于同类货物和服务的市场平均价格。</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我方同意从供应商须知规定的磋商日期起遵循本磋商文件，并在供应商须知规定的磋商有效期之前均具有约束力。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我方承诺如磋商保证金未在磋商文件规定时间前到达贵方指定的账户，我方磋商无效，由此产生的一切后果由我方承担，且承诺磋商保证金转出账户真实有效。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我方同意按贵方要求在磋商规定时间内向贵方提供与其磋商有关的任何证据或补充资料，否则，我方的响应文件可被贵方拒绝。</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我方完全理解贵方不一定接受最低报价的磋商。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我方同意磋商文件规定的付款方式、服务期限。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我方对响应文件中所提供资料、文件、证书及证件的真实性和有效性负责。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我方承诺：我方满足《中华人民共和国政府采购法》第二十二条规定的要求。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与本磋商有关的通讯地址：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rPr>
        <w:tab/>
      </w:r>
    </w:p>
    <w:p>
      <w:pP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三、无重大违法记录声明函、无不良信用记录声明函</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(联合体参加磋商的，联合体双方均须提供）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本单位郑重声明，我单位无以下不良信用记录情形：</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被人民法院列入失信被执行人；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单位、法定代表人或拟派项目经理（项目负责人）被人民检察院列入行贿犯罪档案；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被市场监督管理部门列入企业经营异常名录；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被税务部门列入重大税收违法案件当事人名单；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被政府采购监管部门列入政府采购严重违法失信行为记录名单。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本单位郑重声明，我单位未被安徽省及其所辖县（市）、区（开发区）公共资源交易监督管理部门记不良行为记录。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rPr>
        <w:tab/>
      </w:r>
    </w:p>
    <w:p>
      <w:pP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四、授权书</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rPr>
        <w:tab/>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（供应商名称）授权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供应商授权代表姓名、职务）代表我方参加本项目采购活动，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授权代表身份证明扫描件或影印件：</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授权代表联系方式：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（请填写手机号码）</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rPr>
        <w:tab/>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本项目只允许有唯一的供应商授权代表，提供身份证明扫描件或影印件；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法定代表人参加磋商的无需提供授权书，仅提供身份证明扫描件或影印件。</w:t>
      </w:r>
    </w:p>
    <w:p>
      <w:pP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五、服务方案</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(供应商可自行制作格式)</w:t>
      </w:r>
    </w:p>
    <w:p>
      <w:pPr>
        <w:jc w:val="cente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六、磋商业绩承诺函</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我单位同意成交结果公告中公示以下业绩并承诺：响应文件中所提供的业绩均真实有效，若被发现存在任何虚假、隐瞒情况，我单位承担由此产生的一切后果。</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rPr>
        <w:tab/>
      </w:r>
    </w:p>
    <w:p>
      <w:pPr>
        <w:rPr>
          <w:rFonts w:hint="eastAsia" w:ascii="仿宋_GB2312" w:hAnsi="仿宋_GB2312" w:eastAsia="仿宋_GB2312" w:cs="仿宋_GB2312"/>
          <w:sz w:val="28"/>
          <w:szCs w:val="28"/>
        </w:rPr>
      </w:pPr>
    </w:p>
    <w:tbl>
      <w:tblPr>
        <w:tblStyle w:val="8"/>
        <w:tblW w:w="8525"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108"/>
        <w:gridCol w:w="252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41" w:type="dxa"/>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4108" w:type="dxa"/>
          </w:tcPr>
          <w:p>
            <w:pPr>
              <w:jc w:val="center"/>
              <w:rPr>
                <w:rFonts w:hint="eastAsia" w:ascii="黑体" w:hAnsi="黑体" w:eastAsia="黑体" w:cs="黑体"/>
                <w:sz w:val="28"/>
                <w:szCs w:val="28"/>
              </w:rPr>
            </w:pPr>
            <w:r>
              <w:rPr>
                <w:rFonts w:hint="eastAsia" w:ascii="黑体" w:hAnsi="黑体" w:eastAsia="黑体" w:cs="黑体"/>
                <w:sz w:val="28"/>
                <w:szCs w:val="28"/>
              </w:rPr>
              <w:t>项目名称</w:t>
            </w:r>
          </w:p>
        </w:tc>
        <w:tc>
          <w:tcPr>
            <w:tcW w:w="2528" w:type="dxa"/>
          </w:tcPr>
          <w:p>
            <w:pPr>
              <w:jc w:val="center"/>
              <w:rPr>
                <w:rFonts w:hint="eastAsia" w:ascii="黑体" w:hAnsi="黑体" w:eastAsia="黑体" w:cs="黑体"/>
                <w:sz w:val="28"/>
                <w:szCs w:val="28"/>
              </w:rPr>
            </w:pPr>
            <w:r>
              <w:rPr>
                <w:rFonts w:hint="eastAsia" w:ascii="黑体" w:hAnsi="黑体" w:eastAsia="黑体" w:cs="黑体"/>
                <w:sz w:val="28"/>
                <w:szCs w:val="28"/>
              </w:rPr>
              <w:t>服务范围</w:t>
            </w:r>
          </w:p>
        </w:tc>
        <w:tc>
          <w:tcPr>
            <w:tcW w:w="948" w:type="dxa"/>
          </w:tcPr>
          <w:p>
            <w:pPr>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08" w:type="dxa"/>
          </w:tcPr>
          <w:p>
            <w:pPr>
              <w:rPr>
                <w:rFonts w:hint="eastAsia" w:ascii="仿宋_GB2312" w:hAnsi="仿宋_GB2312" w:eastAsia="仿宋_GB2312" w:cs="仿宋_GB2312"/>
                <w:sz w:val="28"/>
                <w:szCs w:val="28"/>
              </w:rPr>
            </w:pPr>
          </w:p>
        </w:tc>
        <w:tc>
          <w:tcPr>
            <w:tcW w:w="2528" w:type="dxa"/>
          </w:tcPr>
          <w:p>
            <w:pPr>
              <w:rPr>
                <w:rFonts w:hint="eastAsia" w:ascii="仿宋_GB2312" w:hAnsi="仿宋_GB2312" w:eastAsia="仿宋_GB2312" w:cs="仿宋_GB2312"/>
                <w:sz w:val="28"/>
                <w:szCs w:val="28"/>
              </w:rPr>
            </w:pPr>
          </w:p>
        </w:tc>
        <w:tc>
          <w:tcPr>
            <w:tcW w:w="94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08" w:type="dxa"/>
          </w:tcPr>
          <w:p>
            <w:pPr>
              <w:rPr>
                <w:rFonts w:hint="eastAsia" w:ascii="仿宋_GB2312" w:hAnsi="仿宋_GB2312" w:eastAsia="仿宋_GB2312" w:cs="仿宋_GB2312"/>
                <w:sz w:val="28"/>
                <w:szCs w:val="28"/>
              </w:rPr>
            </w:pPr>
          </w:p>
        </w:tc>
        <w:tc>
          <w:tcPr>
            <w:tcW w:w="2528" w:type="dxa"/>
          </w:tcPr>
          <w:p>
            <w:pPr>
              <w:rPr>
                <w:rFonts w:hint="eastAsia" w:ascii="仿宋_GB2312" w:hAnsi="仿宋_GB2312" w:eastAsia="仿宋_GB2312" w:cs="仿宋_GB2312"/>
                <w:sz w:val="28"/>
                <w:szCs w:val="28"/>
              </w:rPr>
            </w:pPr>
          </w:p>
        </w:tc>
        <w:tc>
          <w:tcPr>
            <w:tcW w:w="94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08" w:type="dxa"/>
          </w:tcPr>
          <w:p>
            <w:pPr>
              <w:rPr>
                <w:rFonts w:hint="eastAsia" w:ascii="仿宋_GB2312" w:hAnsi="仿宋_GB2312" w:eastAsia="仿宋_GB2312" w:cs="仿宋_GB2312"/>
                <w:sz w:val="28"/>
                <w:szCs w:val="28"/>
              </w:rPr>
            </w:pPr>
          </w:p>
        </w:tc>
        <w:tc>
          <w:tcPr>
            <w:tcW w:w="2528" w:type="dxa"/>
          </w:tcPr>
          <w:p>
            <w:pPr>
              <w:rPr>
                <w:rFonts w:hint="eastAsia" w:ascii="仿宋_GB2312" w:hAnsi="仿宋_GB2312" w:eastAsia="仿宋_GB2312" w:cs="仿宋_GB2312"/>
                <w:sz w:val="28"/>
                <w:szCs w:val="28"/>
              </w:rPr>
            </w:pPr>
          </w:p>
        </w:tc>
        <w:tc>
          <w:tcPr>
            <w:tcW w:w="94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08" w:type="dxa"/>
          </w:tcPr>
          <w:p>
            <w:pPr>
              <w:rPr>
                <w:rFonts w:hint="eastAsia" w:ascii="仿宋_GB2312" w:hAnsi="仿宋_GB2312" w:eastAsia="仿宋_GB2312" w:cs="仿宋_GB2312"/>
                <w:sz w:val="28"/>
                <w:szCs w:val="28"/>
              </w:rPr>
            </w:pPr>
          </w:p>
        </w:tc>
        <w:tc>
          <w:tcPr>
            <w:tcW w:w="2528" w:type="dxa"/>
          </w:tcPr>
          <w:p>
            <w:pPr>
              <w:rPr>
                <w:rFonts w:hint="eastAsia" w:ascii="仿宋_GB2312" w:hAnsi="仿宋_GB2312" w:eastAsia="仿宋_GB2312" w:cs="仿宋_GB2312"/>
                <w:sz w:val="28"/>
                <w:szCs w:val="28"/>
              </w:rPr>
            </w:pPr>
          </w:p>
        </w:tc>
        <w:tc>
          <w:tcPr>
            <w:tcW w:w="94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4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08" w:type="dxa"/>
          </w:tcPr>
          <w:p>
            <w:pPr>
              <w:rPr>
                <w:rFonts w:hint="eastAsia" w:ascii="仿宋_GB2312" w:hAnsi="仿宋_GB2312" w:eastAsia="仿宋_GB2312" w:cs="仿宋_GB2312"/>
                <w:sz w:val="28"/>
                <w:szCs w:val="28"/>
              </w:rPr>
            </w:pPr>
          </w:p>
        </w:tc>
        <w:tc>
          <w:tcPr>
            <w:tcW w:w="2528" w:type="dxa"/>
          </w:tcPr>
          <w:p>
            <w:pPr>
              <w:rPr>
                <w:rFonts w:hint="eastAsia" w:ascii="仿宋_GB2312" w:hAnsi="仿宋_GB2312" w:eastAsia="仿宋_GB2312" w:cs="仿宋_GB2312"/>
                <w:sz w:val="28"/>
                <w:szCs w:val="28"/>
              </w:rPr>
            </w:pPr>
          </w:p>
        </w:tc>
        <w:tc>
          <w:tcPr>
            <w:tcW w:w="948" w:type="dxa"/>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108" w:type="dxa"/>
          </w:tcPr>
          <w:p>
            <w:pPr>
              <w:rPr>
                <w:rFonts w:hint="eastAsia" w:ascii="仿宋_GB2312" w:hAnsi="仿宋_GB2312" w:eastAsia="仿宋_GB2312" w:cs="仿宋_GB2312"/>
                <w:sz w:val="28"/>
                <w:szCs w:val="28"/>
              </w:rPr>
            </w:pPr>
          </w:p>
        </w:tc>
        <w:tc>
          <w:tcPr>
            <w:tcW w:w="2528" w:type="dxa"/>
          </w:tcPr>
          <w:p>
            <w:pPr>
              <w:rPr>
                <w:rFonts w:hint="eastAsia" w:ascii="仿宋_GB2312" w:hAnsi="仿宋_GB2312" w:eastAsia="仿宋_GB2312" w:cs="仿宋_GB2312"/>
                <w:sz w:val="28"/>
                <w:szCs w:val="28"/>
              </w:rPr>
            </w:pPr>
          </w:p>
        </w:tc>
        <w:tc>
          <w:tcPr>
            <w:tcW w:w="948" w:type="dxa"/>
          </w:tcPr>
          <w:p>
            <w:pP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表中所列业绩应为供应商满足磋商文件要求的业绩；</w:t>
      </w:r>
    </w:p>
    <w:p>
      <w:pPr>
        <w:ind w:firstLine="560" w:firstLineChars="200"/>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成交供应商提供的以上业绩情况，如磋商文件《供应商须知前附表》有约定的，将按约定随成交结果公告同时公告。</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七、主要成交标的承诺函</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我单位同意成交结果公告中公示以下主要成交标的信息并承诺：响应文件中所提供的主要成交标的信息均真实有效。若被发现存在任何虚假、隐瞒情况，我单位承担由此产生的一切后果。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0" distR="0" simplePos="0" relativeHeight="251659264" behindDoc="0" locked="0" layoutInCell="1" allowOverlap="1">
                <wp:simplePos x="0" y="0"/>
                <wp:positionH relativeFrom="page">
                  <wp:posOffset>1058545</wp:posOffset>
                </wp:positionH>
                <wp:positionV relativeFrom="paragraph">
                  <wp:posOffset>398780</wp:posOffset>
                </wp:positionV>
                <wp:extent cx="5495290" cy="1670050"/>
                <wp:effectExtent l="0" t="0" r="0" b="0"/>
                <wp:wrapNone/>
                <wp:docPr id="29" name="Textbox 29"/>
                <wp:cNvGraphicFramePr/>
                <a:graphic xmlns:a="http://schemas.openxmlformats.org/drawingml/2006/main">
                  <a:graphicData uri="http://schemas.microsoft.com/office/word/2010/wordprocessingShape">
                    <wps:wsp>
                      <wps:cNvSpPr txBox="true"/>
                      <wps:spPr>
                        <a:xfrm>
                          <a:off x="0" y="0"/>
                          <a:ext cx="5495290" cy="1670050"/>
                        </a:xfrm>
                        <a:prstGeom prst="rect">
                          <a:avLst/>
                        </a:prstGeom>
                      </wps:spPr>
                      <wps:txbx>
                        <w:txbxContent>
                          <w:tbl>
                            <w:tblPr>
                              <w:tblStyle w:val="8"/>
                              <w:tblW w:w="8523"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7"/>
                              <w:gridCol w:w="6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jc w:val="center"/>
                                    <w:rPr>
                                      <w:sz w:val="24"/>
                                    </w:rPr>
                                  </w:pPr>
                                  <w:r>
                                    <w:rPr>
                                      <w:spacing w:val="-5"/>
                                      <w:sz w:val="24"/>
                                    </w:rPr>
                                    <w:t>名称</w:t>
                                  </w:r>
                                </w:p>
                              </w:tc>
                              <w:tc>
                                <w:tcPr>
                                  <w:tcW w:w="6466"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sz w:val="24"/>
                                    </w:rPr>
                                  </w:pPr>
                                  <w:r>
                                    <w:rPr>
                                      <w:sz w:val="24"/>
                                      <w:u w:val="single"/>
                                    </w:rPr>
                                    <w:t>（</w:t>
                                  </w:r>
                                  <w:r>
                                    <w:rPr>
                                      <w:rFonts w:hint="eastAsia" w:ascii="宋体" w:hAnsi="宋体" w:eastAsia="宋体" w:cs="宋体"/>
                                      <w:spacing w:val="-2"/>
                                      <w:kern w:val="2"/>
                                      <w:sz w:val="24"/>
                                      <w:szCs w:val="24"/>
                                      <w:u w:val="single"/>
                                      <w:lang w:val="en-US" w:eastAsia="zh-CN" w:bidi="ar-SA"/>
                                    </w:rPr>
                                    <w:t>淮南市市级旅游景区视频监控平台运维服务项目</w:t>
                                  </w:r>
                                  <w:r>
                                    <w:rPr>
                                      <w:spacing w:val="-10"/>
                                      <w:sz w:val="24"/>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right="5"/>
                                    <w:jc w:val="center"/>
                                    <w:rPr>
                                      <w:sz w:val="24"/>
                                    </w:rPr>
                                  </w:pPr>
                                  <w:r>
                                    <w:rPr>
                                      <w:spacing w:val="-3"/>
                                      <w:sz w:val="24"/>
                                    </w:rPr>
                                    <w:t>服务范围</w:t>
                                  </w:r>
                                </w:p>
                              </w:tc>
                              <w:tc>
                                <w:tcPr>
                                  <w:tcW w:w="6466" w:type="dxa"/>
                                </w:tcPr>
                                <w:p>
                                  <w:pPr>
                                    <w:pStyle w:val="13"/>
                                    <w:spacing w:before="79"/>
                                    <w:ind w:left="9"/>
                                    <w:jc w:val="center"/>
                                    <w:rPr>
                                      <w:sz w:val="24"/>
                                    </w:rPr>
                                  </w:pPr>
                                  <w:r>
                                    <w:rPr>
                                      <w:spacing w:val="-2"/>
                                      <w:sz w:val="24"/>
                                      <w:u w:val="single"/>
                                    </w:rPr>
                                    <w:t>响应采购文件要求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right="5"/>
                                    <w:jc w:val="center"/>
                                    <w:rPr>
                                      <w:sz w:val="24"/>
                                    </w:rPr>
                                  </w:pPr>
                                  <w:r>
                                    <w:rPr>
                                      <w:spacing w:val="-3"/>
                                      <w:sz w:val="24"/>
                                    </w:rPr>
                                    <w:t>服务要求</w:t>
                                  </w:r>
                                </w:p>
                              </w:tc>
                              <w:tc>
                                <w:tcPr>
                                  <w:tcW w:w="6466" w:type="dxa"/>
                                </w:tcPr>
                                <w:p>
                                  <w:pPr>
                                    <w:pStyle w:val="13"/>
                                    <w:spacing w:before="79"/>
                                    <w:ind w:left="9"/>
                                    <w:jc w:val="center"/>
                                    <w:rPr>
                                      <w:sz w:val="24"/>
                                    </w:rPr>
                                  </w:pPr>
                                  <w:r>
                                    <w:rPr>
                                      <w:spacing w:val="-2"/>
                                      <w:sz w:val="24"/>
                                      <w:u w:val="single"/>
                                    </w:rPr>
                                    <w:t>响应采购文件要求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057" w:type="dxa"/>
                                </w:tcPr>
                                <w:p>
                                  <w:pPr>
                                    <w:pStyle w:val="13"/>
                                    <w:spacing w:before="82"/>
                                    <w:ind w:left="11" w:right="5"/>
                                    <w:jc w:val="center"/>
                                    <w:rPr>
                                      <w:sz w:val="24"/>
                                    </w:rPr>
                                  </w:pPr>
                                  <w:r>
                                    <w:rPr>
                                      <w:spacing w:val="-3"/>
                                      <w:sz w:val="24"/>
                                    </w:rPr>
                                    <w:t>服务时间</w:t>
                                  </w:r>
                                </w:p>
                              </w:tc>
                              <w:tc>
                                <w:tcPr>
                                  <w:tcW w:w="6466" w:type="dxa"/>
                                </w:tcPr>
                                <w:p>
                                  <w:pPr>
                                    <w:pStyle w:val="13"/>
                                    <w:spacing w:before="82"/>
                                    <w:ind w:left="9"/>
                                    <w:jc w:val="center"/>
                                    <w:rPr>
                                      <w:sz w:val="24"/>
                                    </w:rPr>
                                  </w:pPr>
                                  <w:r>
                                    <w:rPr>
                                      <w:spacing w:val="-2"/>
                                      <w:sz w:val="24"/>
                                      <w:u w:val="single"/>
                                    </w:rPr>
                                    <w:t>响应采购文件要求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right="5"/>
                                    <w:jc w:val="center"/>
                                    <w:rPr>
                                      <w:sz w:val="24"/>
                                    </w:rPr>
                                  </w:pPr>
                                  <w:r>
                                    <w:rPr>
                                      <w:spacing w:val="-3"/>
                                      <w:sz w:val="24"/>
                                    </w:rPr>
                                    <w:t>服务标准</w:t>
                                  </w:r>
                                </w:p>
                              </w:tc>
                              <w:tc>
                                <w:tcPr>
                                  <w:tcW w:w="6466" w:type="dxa"/>
                                </w:tcPr>
                                <w:p>
                                  <w:pPr>
                                    <w:pStyle w:val="13"/>
                                    <w:spacing w:before="79"/>
                                    <w:ind w:left="9"/>
                                    <w:jc w:val="center"/>
                                    <w:rPr>
                                      <w:sz w:val="24"/>
                                    </w:rPr>
                                  </w:pPr>
                                  <w:r>
                                    <w:rPr>
                                      <w:spacing w:val="-2"/>
                                      <w:sz w:val="24"/>
                                      <w:u w:val="single"/>
                                    </w:rPr>
                                    <w:t>响应采购文件要求</w:t>
                                  </w:r>
                                </w:p>
                              </w:tc>
                            </w:tr>
                          </w:tbl>
                          <w:p>
                            <w:pPr>
                              <w:pStyle w:val="4"/>
                              <w:ind w:left="0"/>
                            </w:pPr>
                          </w:p>
                        </w:txbxContent>
                      </wps:txbx>
                      <wps:bodyPr wrap="square" lIns="0" tIns="0" rIns="0" bIns="0" rtlCol="0">
                        <a:noAutofit/>
                      </wps:bodyPr>
                    </wps:wsp>
                  </a:graphicData>
                </a:graphic>
              </wp:anchor>
            </w:drawing>
          </mc:Choice>
          <mc:Fallback>
            <w:pict>
              <v:shape id="Textbox 29" o:spid="_x0000_s1026" o:spt="202" type="#_x0000_t202" style="position:absolute;left:0pt;margin-left:83.35pt;margin-top:31.4pt;height:131.5pt;width:432.7pt;mso-position-horizontal-relative:page;z-index:251659264;mso-width-relative:page;mso-height-relative:page;" filled="f" stroked="f" coordsize="21600,21600" o:gfxdata="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f&#10;4bXN2QAAAAsBAAAPAAAAAAAAAAEAIAAAADgAAABkcnMvZG93bnJldi54bWxQSwECFAAUAAAACACH&#10;TuJAqArvz5sBAAAsAwAADgAAAAAAAAABACAAAAA+AQAAZHJzL2Uyb0RvYy54bWxQSwUGAAAAAAYA&#10;BgBZAQAASwUAAAAA&#10;">
                <v:fill on="f" focussize="0,0"/>
                <v:stroke on="f"/>
                <v:imagedata o:title=""/>
                <o:lock v:ext="edit" aspectratio="f"/>
                <v:textbox inset="0mm,0mm,0mm,0mm">
                  <w:txbxContent>
                    <w:tbl>
                      <w:tblPr>
                        <w:tblStyle w:val="8"/>
                        <w:tblW w:w="8523"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7"/>
                        <w:gridCol w:w="6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jc w:val="center"/>
                              <w:rPr>
                                <w:sz w:val="24"/>
                              </w:rPr>
                            </w:pPr>
                            <w:r>
                              <w:rPr>
                                <w:spacing w:val="-5"/>
                                <w:sz w:val="24"/>
                              </w:rPr>
                              <w:t>名称</w:t>
                            </w:r>
                          </w:p>
                        </w:tc>
                        <w:tc>
                          <w:tcPr>
                            <w:tcW w:w="6466"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sz w:val="24"/>
                              </w:rPr>
                            </w:pPr>
                            <w:r>
                              <w:rPr>
                                <w:sz w:val="24"/>
                                <w:u w:val="single"/>
                              </w:rPr>
                              <w:t>（</w:t>
                            </w:r>
                            <w:r>
                              <w:rPr>
                                <w:rFonts w:hint="eastAsia" w:ascii="宋体" w:hAnsi="宋体" w:eastAsia="宋体" w:cs="宋体"/>
                                <w:spacing w:val="-2"/>
                                <w:kern w:val="2"/>
                                <w:sz w:val="24"/>
                                <w:szCs w:val="24"/>
                                <w:u w:val="single"/>
                                <w:lang w:val="en-US" w:eastAsia="zh-CN" w:bidi="ar-SA"/>
                              </w:rPr>
                              <w:t>淮南市市级旅游景区视频监控平台运维服务项目</w:t>
                            </w:r>
                            <w:r>
                              <w:rPr>
                                <w:spacing w:val="-10"/>
                                <w:sz w:val="24"/>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right="5"/>
                              <w:jc w:val="center"/>
                              <w:rPr>
                                <w:sz w:val="24"/>
                              </w:rPr>
                            </w:pPr>
                            <w:r>
                              <w:rPr>
                                <w:spacing w:val="-3"/>
                                <w:sz w:val="24"/>
                              </w:rPr>
                              <w:t>服务范围</w:t>
                            </w:r>
                          </w:p>
                        </w:tc>
                        <w:tc>
                          <w:tcPr>
                            <w:tcW w:w="6466" w:type="dxa"/>
                          </w:tcPr>
                          <w:p>
                            <w:pPr>
                              <w:pStyle w:val="13"/>
                              <w:spacing w:before="79"/>
                              <w:ind w:left="9"/>
                              <w:jc w:val="center"/>
                              <w:rPr>
                                <w:sz w:val="24"/>
                              </w:rPr>
                            </w:pPr>
                            <w:r>
                              <w:rPr>
                                <w:spacing w:val="-2"/>
                                <w:sz w:val="24"/>
                                <w:u w:val="single"/>
                              </w:rPr>
                              <w:t>响应采购文件要求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right="5"/>
                              <w:jc w:val="center"/>
                              <w:rPr>
                                <w:sz w:val="24"/>
                              </w:rPr>
                            </w:pPr>
                            <w:r>
                              <w:rPr>
                                <w:spacing w:val="-3"/>
                                <w:sz w:val="24"/>
                              </w:rPr>
                              <w:t>服务要求</w:t>
                            </w:r>
                          </w:p>
                        </w:tc>
                        <w:tc>
                          <w:tcPr>
                            <w:tcW w:w="6466" w:type="dxa"/>
                          </w:tcPr>
                          <w:p>
                            <w:pPr>
                              <w:pStyle w:val="13"/>
                              <w:spacing w:before="79"/>
                              <w:ind w:left="9"/>
                              <w:jc w:val="center"/>
                              <w:rPr>
                                <w:sz w:val="24"/>
                              </w:rPr>
                            </w:pPr>
                            <w:r>
                              <w:rPr>
                                <w:spacing w:val="-2"/>
                                <w:sz w:val="24"/>
                                <w:u w:val="single"/>
                              </w:rPr>
                              <w:t>响应采购文件要求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2057" w:type="dxa"/>
                          </w:tcPr>
                          <w:p>
                            <w:pPr>
                              <w:pStyle w:val="13"/>
                              <w:spacing w:before="82"/>
                              <w:ind w:left="11" w:right="5"/>
                              <w:jc w:val="center"/>
                              <w:rPr>
                                <w:sz w:val="24"/>
                              </w:rPr>
                            </w:pPr>
                            <w:r>
                              <w:rPr>
                                <w:spacing w:val="-3"/>
                                <w:sz w:val="24"/>
                              </w:rPr>
                              <w:t>服务时间</w:t>
                            </w:r>
                          </w:p>
                        </w:tc>
                        <w:tc>
                          <w:tcPr>
                            <w:tcW w:w="6466" w:type="dxa"/>
                          </w:tcPr>
                          <w:p>
                            <w:pPr>
                              <w:pStyle w:val="13"/>
                              <w:spacing w:before="82"/>
                              <w:ind w:left="9"/>
                              <w:jc w:val="center"/>
                              <w:rPr>
                                <w:sz w:val="24"/>
                              </w:rPr>
                            </w:pPr>
                            <w:r>
                              <w:rPr>
                                <w:spacing w:val="-2"/>
                                <w:sz w:val="24"/>
                                <w:u w:val="single"/>
                              </w:rPr>
                              <w:t>响应采购文件要求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7" w:type="dxa"/>
                          </w:tcPr>
                          <w:p>
                            <w:pPr>
                              <w:pStyle w:val="13"/>
                              <w:spacing w:before="79"/>
                              <w:ind w:left="11" w:right="5"/>
                              <w:jc w:val="center"/>
                              <w:rPr>
                                <w:sz w:val="24"/>
                              </w:rPr>
                            </w:pPr>
                            <w:r>
                              <w:rPr>
                                <w:spacing w:val="-3"/>
                                <w:sz w:val="24"/>
                              </w:rPr>
                              <w:t>服务标准</w:t>
                            </w:r>
                          </w:p>
                        </w:tc>
                        <w:tc>
                          <w:tcPr>
                            <w:tcW w:w="6466" w:type="dxa"/>
                          </w:tcPr>
                          <w:p>
                            <w:pPr>
                              <w:pStyle w:val="13"/>
                              <w:spacing w:before="79"/>
                              <w:ind w:left="9"/>
                              <w:jc w:val="center"/>
                              <w:rPr>
                                <w:sz w:val="24"/>
                              </w:rPr>
                            </w:pPr>
                            <w:r>
                              <w:rPr>
                                <w:spacing w:val="-2"/>
                                <w:sz w:val="24"/>
                                <w:u w:val="single"/>
                              </w:rPr>
                              <w:t>响应采购文件要求</w:t>
                            </w:r>
                          </w:p>
                        </w:tc>
                      </w:tr>
                    </w:tbl>
                    <w:p>
                      <w:pPr>
                        <w:pStyle w:val="4"/>
                        <w:ind w:left="0"/>
                      </w:pPr>
                    </w:p>
                  </w:txbxContent>
                </v:textbox>
              </v:shape>
            </w:pict>
          </mc:Fallback>
        </mc:AlternateConten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rPr>
        <w:tab/>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表中所列内容为满足本项目要求的主要成交标的信息；</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成交供应商提供的以上承诺情况（含服务名称、服务范围、服务要求、服务时间、服务标准），将按约定随成交结果公告同时公告。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本页《主要成交标的承诺函》由供应商准确填写。</w:t>
      </w:r>
    </w:p>
    <w:p>
      <w:pPr>
        <w:rPr>
          <w:rFonts w:hint="eastAsia" w:ascii="仿宋_GB2312" w:hAnsi="仿宋_GB2312" w:eastAsia="仿宋_GB2312" w:cs="仿宋_GB2312"/>
          <w:sz w:val="28"/>
          <w:szCs w:val="28"/>
        </w:rPr>
        <w:sectPr>
          <w:pgSz w:w="11910" w:h="16840"/>
          <w:pgMar w:top="1380" w:right="1320" w:bottom="1220" w:left="1300" w:header="877" w:footer="1033" w:gutter="0"/>
          <w:cols w:space="720" w:num="1"/>
        </w:sect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八、其他相关证明材料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提供符合磋商公告（磋商邀请）、采购需求及评审方法和标准规定的相关证明文件。</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特别提示：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供应商在响应文件制作时可在此栏内上传磋商文件要求上传的证明资料，如营业执照、税务登记证、开户许可证、人员证书、资质证书、荣誉奖项等，应将上述证明材料制作成扫描件上传。</w:t>
      </w:r>
    </w:p>
    <w:p>
      <w:pPr>
        <w:spacing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2"/>
        <w:rPr>
          <w:rFonts w:hint="eastAsia" w:ascii="仿宋_GB2312" w:hAnsi="仿宋" w:eastAsia="仿宋_GB2312" w:cs="仿宋_GB2312"/>
          <w:sz w:val="32"/>
          <w:szCs w:val="32"/>
        </w:rPr>
      </w:pPr>
    </w:p>
    <w:p>
      <w:pPr>
        <w:pStyle w:val="2"/>
        <w:rPr>
          <w:rFonts w:hint="eastAsia" w:ascii="仿宋_GB2312" w:hAnsi="仿宋"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DRhMGUwZmJhYTY5MzJmYTQ2ODA2YjgyNDdiM2MifQ=="/>
  </w:docVars>
  <w:rsids>
    <w:rsidRoot w:val="13717D2D"/>
    <w:rsid w:val="00016081"/>
    <w:rsid w:val="000318FA"/>
    <w:rsid w:val="00044A06"/>
    <w:rsid w:val="00047A31"/>
    <w:rsid w:val="00137C71"/>
    <w:rsid w:val="001457B9"/>
    <w:rsid w:val="00155144"/>
    <w:rsid w:val="001716D1"/>
    <w:rsid w:val="001867A3"/>
    <w:rsid w:val="001B358A"/>
    <w:rsid w:val="001C78A6"/>
    <w:rsid w:val="001D5831"/>
    <w:rsid w:val="001D6730"/>
    <w:rsid w:val="001E154D"/>
    <w:rsid w:val="001E4571"/>
    <w:rsid w:val="001E71F8"/>
    <w:rsid w:val="001E7B48"/>
    <w:rsid w:val="002035DD"/>
    <w:rsid w:val="002514ED"/>
    <w:rsid w:val="00275D6B"/>
    <w:rsid w:val="002955D2"/>
    <w:rsid w:val="002C7C51"/>
    <w:rsid w:val="002F0819"/>
    <w:rsid w:val="0031725E"/>
    <w:rsid w:val="00342E76"/>
    <w:rsid w:val="00352E17"/>
    <w:rsid w:val="003564B3"/>
    <w:rsid w:val="003574CF"/>
    <w:rsid w:val="0036097A"/>
    <w:rsid w:val="00371537"/>
    <w:rsid w:val="00380791"/>
    <w:rsid w:val="004219BB"/>
    <w:rsid w:val="00430B8B"/>
    <w:rsid w:val="00432D39"/>
    <w:rsid w:val="00437460"/>
    <w:rsid w:val="00447FEA"/>
    <w:rsid w:val="00454824"/>
    <w:rsid w:val="00454CA7"/>
    <w:rsid w:val="00467674"/>
    <w:rsid w:val="004B1672"/>
    <w:rsid w:val="004B37D5"/>
    <w:rsid w:val="004B406C"/>
    <w:rsid w:val="004C24FD"/>
    <w:rsid w:val="004F4EBE"/>
    <w:rsid w:val="005154EB"/>
    <w:rsid w:val="005242D8"/>
    <w:rsid w:val="00530A3F"/>
    <w:rsid w:val="00562C04"/>
    <w:rsid w:val="005650C8"/>
    <w:rsid w:val="005A006E"/>
    <w:rsid w:val="005B6A91"/>
    <w:rsid w:val="005C7428"/>
    <w:rsid w:val="005C7DC2"/>
    <w:rsid w:val="00634AD6"/>
    <w:rsid w:val="00634C7E"/>
    <w:rsid w:val="00680C47"/>
    <w:rsid w:val="006F3DEF"/>
    <w:rsid w:val="00703E9A"/>
    <w:rsid w:val="007208AF"/>
    <w:rsid w:val="00743657"/>
    <w:rsid w:val="00752444"/>
    <w:rsid w:val="00775FA1"/>
    <w:rsid w:val="0078249C"/>
    <w:rsid w:val="00787266"/>
    <w:rsid w:val="007A38CC"/>
    <w:rsid w:val="007A7A54"/>
    <w:rsid w:val="007A7E2F"/>
    <w:rsid w:val="007D06F7"/>
    <w:rsid w:val="007D7503"/>
    <w:rsid w:val="007E7E63"/>
    <w:rsid w:val="00805389"/>
    <w:rsid w:val="00841503"/>
    <w:rsid w:val="00867C0E"/>
    <w:rsid w:val="00872470"/>
    <w:rsid w:val="00875940"/>
    <w:rsid w:val="00882E54"/>
    <w:rsid w:val="008B516C"/>
    <w:rsid w:val="008C21BF"/>
    <w:rsid w:val="008E7819"/>
    <w:rsid w:val="008F1CAD"/>
    <w:rsid w:val="00903F2B"/>
    <w:rsid w:val="00921772"/>
    <w:rsid w:val="00930026"/>
    <w:rsid w:val="0093238E"/>
    <w:rsid w:val="0095777D"/>
    <w:rsid w:val="00967E3A"/>
    <w:rsid w:val="009A2FFD"/>
    <w:rsid w:val="009D466D"/>
    <w:rsid w:val="009F5143"/>
    <w:rsid w:val="00A47AFB"/>
    <w:rsid w:val="00A54E47"/>
    <w:rsid w:val="00A60511"/>
    <w:rsid w:val="00A90BF4"/>
    <w:rsid w:val="00A97605"/>
    <w:rsid w:val="00AA5032"/>
    <w:rsid w:val="00B23625"/>
    <w:rsid w:val="00B526F2"/>
    <w:rsid w:val="00B64F9F"/>
    <w:rsid w:val="00B946F3"/>
    <w:rsid w:val="00B97410"/>
    <w:rsid w:val="00C0512F"/>
    <w:rsid w:val="00C221F3"/>
    <w:rsid w:val="00C441B4"/>
    <w:rsid w:val="00C44F92"/>
    <w:rsid w:val="00C5699E"/>
    <w:rsid w:val="00C64CBE"/>
    <w:rsid w:val="00C71629"/>
    <w:rsid w:val="00C76A66"/>
    <w:rsid w:val="00C85C9C"/>
    <w:rsid w:val="00C879CC"/>
    <w:rsid w:val="00C9039B"/>
    <w:rsid w:val="00CA1E04"/>
    <w:rsid w:val="00CA2F5E"/>
    <w:rsid w:val="00CB4E65"/>
    <w:rsid w:val="00CE64CE"/>
    <w:rsid w:val="00CF5092"/>
    <w:rsid w:val="00CF781D"/>
    <w:rsid w:val="00D47983"/>
    <w:rsid w:val="00D74DB8"/>
    <w:rsid w:val="00D87FEB"/>
    <w:rsid w:val="00DA431B"/>
    <w:rsid w:val="00DD3A30"/>
    <w:rsid w:val="00E0250D"/>
    <w:rsid w:val="00E10FF9"/>
    <w:rsid w:val="00E11312"/>
    <w:rsid w:val="00E4019D"/>
    <w:rsid w:val="00E557F8"/>
    <w:rsid w:val="00E766AF"/>
    <w:rsid w:val="00E92022"/>
    <w:rsid w:val="00F4635A"/>
    <w:rsid w:val="00F54A2A"/>
    <w:rsid w:val="00F56C6E"/>
    <w:rsid w:val="00F6172E"/>
    <w:rsid w:val="00F62A3B"/>
    <w:rsid w:val="00F71EEF"/>
    <w:rsid w:val="00FA4905"/>
    <w:rsid w:val="00FB542F"/>
    <w:rsid w:val="00FD7E8C"/>
    <w:rsid w:val="00FE1352"/>
    <w:rsid w:val="05A46C2D"/>
    <w:rsid w:val="08F427F1"/>
    <w:rsid w:val="13717D2D"/>
    <w:rsid w:val="16FFC3B7"/>
    <w:rsid w:val="19CF99A9"/>
    <w:rsid w:val="1DBF1B12"/>
    <w:rsid w:val="1FF9AFEC"/>
    <w:rsid w:val="1FFF7E1D"/>
    <w:rsid w:val="2EFFB695"/>
    <w:rsid w:val="32D05400"/>
    <w:rsid w:val="3657D893"/>
    <w:rsid w:val="368A77A7"/>
    <w:rsid w:val="3ABD0A59"/>
    <w:rsid w:val="3C7D71B4"/>
    <w:rsid w:val="3CFFEB8D"/>
    <w:rsid w:val="3ED88030"/>
    <w:rsid w:val="3FCB65DE"/>
    <w:rsid w:val="3FFA336C"/>
    <w:rsid w:val="43A45FE3"/>
    <w:rsid w:val="43C7065B"/>
    <w:rsid w:val="43E7FDCA"/>
    <w:rsid w:val="46D71338"/>
    <w:rsid w:val="477FC16D"/>
    <w:rsid w:val="4C964659"/>
    <w:rsid w:val="56D7AA74"/>
    <w:rsid w:val="58B50BB8"/>
    <w:rsid w:val="59943F8B"/>
    <w:rsid w:val="5EF751FD"/>
    <w:rsid w:val="5F7F7DFD"/>
    <w:rsid w:val="5FB6EF48"/>
    <w:rsid w:val="5FD779E3"/>
    <w:rsid w:val="5FDA69F0"/>
    <w:rsid w:val="5FFF7763"/>
    <w:rsid w:val="614E3F73"/>
    <w:rsid w:val="6266EAC0"/>
    <w:rsid w:val="63EB77FB"/>
    <w:rsid w:val="689E56B7"/>
    <w:rsid w:val="6A7B32D2"/>
    <w:rsid w:val="6AB54047"/>
    <w:rsid w:val="6BDD16CE"/>
    <w:rsid w:val="6C7E7379"/>
    <w:rsid w:val="72FBDA42"/>
    <w:rsid w:val="7329C954"/>
    <w:rsid w:val="75DFF219"/>
    <w:rsid w:val="766F5267"/>
    <w:rsid w:val="78176F04"/>
    <w:rsid w:val="786230BB"/>
    <w:rsid w:val="78EF62A6"/>
    <w:rsid w:val="79FF2301"/>
    <w:rsid w:val="7A6610C5"/>
    <w:rsid w:val="7B3F5FA8"/>
    <w:rsid w:val="7B7E5CD9"/>
    <w:rsid w:val="7BB71B82"/>
    <w:rsid w:val="7BDD714C"/>
    <w:rsid w:val="7CF2526B"/>
    <w:rsid w:val="7DEC7935"/>
    <w:rsid w:val="7DFFAFDF"/>
    <w:rsid w:val="7EDD6010"/>
    <w:rsid w:val="7EEA5CCB"/>
    <w:rsid w:val="7EEF7860"/>
    <w:rsid w:val="7EFCD338"/>
    <w:rsid w:val="7F7F837B"/>
    <w:rsid w:val="7FBF047F"/>
    <w:rsid w:val="7FF7991E"/>
    <w:rsid w:val="7FFC7452"/>
    <w:rsid w:val="7FFDE364"/>
    <w:rsid w:val="8FE5AF4A"/>
    <w:rsid w:val="97EE5F0C"/>
    <w:rsid w:val="ABCD82EE"/>
    <w:rsid w:val="B9E9694A"/>
    <w:rsid w:val="BDFFE8E9"/>
    <w:rsid w:val="BECC8C86"/>
    <w:rsid w:val="BFF9584F"/>
    <w:rsid w:val="CB8D380D"/>
    <w:rsid w:val="CFA7E4D2"/>
    <w:rsid w:val="D7B756E7"/>
    <w:rsid w:val="D7F361F4"/>
    <w:rsid w:val="DBF783BA"/>
    <w:rsid w:val="DDBF0CD2"/>
    <w:rsid w:val="DEFFC40D"/>
    <w:rsid w:val="DF1D5812"/>
    <w:rsid w:val="DFA609E3"/>
    <w:rsid w:val="DFBD49B6"/>
    <w:rsid w:val="DFEDEC0B"/>
    <w:rsid w:val="DFF8E473"/>
    <w:rsid w:val="E74F5085"/>
    <w:rsid w:val="E774BF36"/>
    <w:rsid w:val="E8FE1E74"/>
    <w:rsid w:val="EDFF153E"/>
    <w:rsid w:val="EFAD13CA"/>
    <w:rsid w:val="EFCF1ADE"/>
    <w:rsid w:val="EFFAA2B6"/>
    <w:rsid w:val="F1EF9356"/>
    <w:rsid w:val="F553DC7D"/>
    <w:rsid w:val="F5F5DAE1"/>
    <w:rsid w:val="F6F7D57F"/>
    <w:rsid w:val="F7BF6013"/>
    <w:rsid w:val="F7CFCF49"/>
    <w:rsid w:val="F97FF324"/>
    <w:rsid w:val="FB9F01D8"/>
    <w:rsid w:val="FBD9AEEF"/>
    <w:rsid w:val="FBDFBCAA"/>
    <w:rsid w:val="FD59CEC9"/>
    <w:rsid w:val="FDEB4D82"/>
    <w:rsid w:val="FEF9E933"/>
    <w:rsid w:val="FF2F16C3"/>
    <w:rsid w:val="FF7F8107"/>
    <w:rsid w:val="FFB51904"/>
    <w:rsid w:val="FFBB8484"/>
    <w:rsid w:val="FFD6CB0B"/>
    <w:rsid w:val="FFE7B0BC"/>
    <w:rsid w:val="FFED3D0D"/>
    <w:rsid w:val="FFFE728C"/>
    <w:rsid w:val="FFFFCFEA"/>
    <w:rsid w:val="FFFFE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before="100" w:beforeAutospacing="1" w:after="120" w:line="480" w:lineRule="auto"/>
      <w:ind w:left="420" w:leftChars="200"/>
    </w:pPr>
    <w:rPr>
      <w:rFonts w:ascii="Calibri" w:hAnsi="Calibri"/>
    </w:rPr>
  </w:style>
  <w:style w:type="paragraph" w:styleId="4">
    <w:name w:val="Body Text"/>
    <w:basedOn w:val="1"/>
    <w:qFormat/>
    <w:uiPriority w:val="1"/>
    <w:pPr>
      <w:ind w:left="500"/>
    </w:pPr>
    <w:rPr>
      <w:rFonts w:ascii="宋体" w:hAnsi="宋体" w:eastAsia="宋体" w:cs="宋体"/>
      <w:sz w:val="24"/>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paragraph" w:customStyle="1" w:styleId="1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810</Characters>
  <Lines>6</Lines>
  <Paragraphs>1</Paragraphs>
  <TotalTime>26</TotalTime>
  <ScaleCrop>false</ScaleCrop>
  <LinksUpToDate>false</LinksUpToDate>
  <CharactersWithSpaces>951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2022-07-31T23:03:00Z</dcterms:created>
  <dc:creator>Administrator</dc:creator>
  <cp:lastModifiedBy>uos</cp:lastModifiedBy>
  <cp:lastPrinted>2024-11-28T08:03:00Z</cp:lastPrinted>
  <dcterms:modified xsi:type="dcterms:W3CDTF">2025-12-11T17:16:33Z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EBB67B4060FF447A9AC2C7E062F87F98</vt:lpwstr>
  </property>
</Properties>
</file>